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16" w:rsidRDefault="00921F16" w:rsidP="00B51C6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:rsidR="00921F16" w:rsidRPr="009C4125" w:rsidRDefault="00921F16" w:rsidP="00B51C6B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222222"/>
          <w:sz w:val="40"/>
          <w:szCs w:val="40"/>
        </w:rPr>
      </w:pPr>
      <w:r w:rsidRPr="009C4125">
        <w:rPr>
          <w:b/>
          <w:color w:val="222222"/>
          <w:sz w:val="40"/>
          <w:szCs w:val="40"/>
        </w:rPr>
        <w:t>El Calentamiento Global</w:t>
      </w:r>
    </w:p>
    <w:p w:rsidR="00921F16" w:rsidRDefault="00921F16" w:rsidP="00B51C6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p w:rsidR="00921F16" w:rsidRPr="00921F16" w:rsidRDefault="009C4125" w:rsidP="00B51C6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9C4125">
        <w:rPr>
          <w:rFonts w:ascii="Book Antiqua" w:hAnsi="Book Antiqua" w:cs="Arial"/>
          <w:b/>
          <w:i/>
          <w:color w:val="222222"/>
          <w:sz w:val="32"/>
          <w:szCs w:val="28"/>
        </w:rPr>
        <w:t>El</w:t>
      </w:r>
      <w:r w:rsidRPr="009C4125">
        <w:rPr>
          <w:rFonts w:ascii="Arial" w:hAnsi="Arial" w:cs="Arial"/>
          <w:i/>
          <w:color w:val="222222"/>
        </w:rPr>
        <w:t xml:space="preserve"> </w:t>
      </w:r>
      <w:r w:rsidR="00921F16" w:rsidRPr="009C4125">
        <w:rPr>
          <w:rFonts w:ascii="Antiqua" w:hAnsi="Antiqua" w:cs="Arial"/>
          <w:b/>
          <w:bCs/>
          <w:i/>
          <w:color w:val="222222"/>
          <w:sz w:val="28"/>
          <w:szCs w:val="28"/>
        </w:rPr>
        <w:t>calentamiento global</w:t>
      </w:r>
      <w:r w:rsidR="00921F16" w:rsidRPr="00921F16">
        <w:rPr>
          <w:rFonts w:ascii="Arial" w:hAnsi="Arial" w:cs="Arial"/>
          <w:color w:val="222222"/>
        </w:rPr>
        <w:t> es el aumento a largo plazo de la temperatura media del </w:t>
      </w:r>
      <w:hyperlink r:id="rId5" w:tooltip="Clima" w:history="1">
        <w:r w:rsidR="00921F16" w:rsidRPr="00921F16">
          <w:rPr>
            <w:rStyle w:val="Hipervnculo"/>
            <w:rFonts w:ascii="Arial" w:hAnsi="Arial" w:cs="Arial"/>
            <w:color w:val="0B0080"/>
            <w:u w:val="none"/>
          </w:rPr>
          <w:t>sistema climático</w:t>
        </w:r>
      </w:hyperlink>
      <w:r w:rsidR="00921F16" w:rsidRPr="00921F16">
        <w:rPr>
          <w:rFonts w:ascii="Arial" w:hAnsi="Arial" w:cs="Arial"/>
          <w:color w:val="222222"/>
        </w:rPr>
        <w:t> de la </w:t>
      </w:r>
      <w:hyperlink r:id="rId6" w:tooltip="Tierra" w:history="1">
        <w:r w:rsidR="00921F16" w:rsidRPr="00921F16">
          <w:rPr>
            <w:rStyle w:val="Hipervnculo"/>
            <w:rFonts w:ascii="Arial" w:hAnsi="Arial" w:cs="Arial"/>
            <w:color w:val="0B0080"/>
            <w:u w:val="none"/>
          </w:rPr>
          <w:t>Tierra</w:t>
        </w:r>
      </w:hyperlink>
      <w:r w:rsidR="00921F16" w:rsidRPr="00921F16">
        <w:rPr>
          <w:rFonts w:ascii="Arial" w:hAnsi="Arial" w:cs="Arial"/>
          <w:color w:val="222222"/>
        </w:rPr>
        <w:t>. Es un aspecto primordial del </w:t>
      </w:r>
      <w:hyperlink r:id="rId7" w:tooltip="Cambio climático" w:history="1">
        <w:r w:rsidR="00921F16" w:rsidRPr="00921F16">
          <w:rPr>
            <w:rStyle w:val="Hipervnculo"/>
            <w:rFonts w:ascii="Arial" w:hAnsi="Arial" w:cs="Arial"/>
            <w:color w:val="0B0080"/>
            <w:u w:val="none"/>
          </w:rPr>
          <w:t>cambio climático</w:t>
        </w:r>
      </w:hyperlink>
      <w:r w:rsidR="00921F16" w:rsidRPr="00921F16">
        <w:rPr>
          <w:rFonts w:ascii="Arial" w:hAnsi="Arial" w:cs="Arial"/>
          <w:color w:val="222222"/>
        </w:rPr>
        <w:t> actual, demostrado por la </w:t>
      </w:r>
      <w:hyperlink r:id="rId8" w:tooltip="Registro instrumental de temperaturas" w:history="1">
        <w:r w:rsidR="00921F16" w:rsidRPr="00921F16">
          <w:rPr>
            <w:rStyle w:val="Hipervnculo"/>
            <w:rFonts w:ascii="Arial" w:hAnsi="Arial" w:cs="Arial"/>
            <w:color w:val="0B0080"/>
            <w:u w:val="none"/>
          </w:rPr>
          <w:t>medición directa de la temperatura</w:t>
        </w:r>
      </w:hyperlink>
      <w:r w:rsidR="00921F16" w:rsidRPr="00921F16">
        <w:rPr>
          <w:rFonts w:ascii="Arial" w:hAnsi="Arial" w:cs="Arial"/>
          <w:color w:val="222222"/>
        </w:rPr>
        <w:t> y de varios efectos del calentamiento.</w:t>
      </w:r>
      <w:r w:rsidR="00921F16" w:rsidRPr="00921F16">
        <w:rPr>
          <w:rFonts w:ascii="Arial" w:hAnsi="Arial" w:cs="Arial"/>
          <w:color w:val="222222"/>
        </w:rPr>
        <w:t xml:space="preserve"> </w:t>
      </w:r>
    </w:p>
    <w:p w:rsidR="00921F16" w:rsidRDefault="00921F16" w:rsidP="00B51C6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921F16">
        <w:rPr>
          <w:rFonts w:ascii="Arial" w:hAnsi="Arial" w:cs="Arial"/>
          <w:color w:val="222222"/>
        </w:rPr>
        <w:t>Los términos </w:t>
      </w:r>
      <w:r w:rsidRPr="00921F16">
        <w:rPr>
          <w:rFonts w:ascii="Arial" w:hAnsi="Arial" w:cs="Arial"/>
          <w:i/>
          <w:iCs/>
          <w:color w:val="222222"/>
        </w:rPr>
        <w:t>calentamiento global</w:t>
      </w:r>
      <w:r w:rsidRPr="00921F16">
        <w:rPr>
          <w:rFonts w:ascii="Arial" w:hAnsi="Arial" w:cs="Arial"/>
          <w:color w:val="222222"/>
        </w:rPr>
        <w:t> y </w:t>
      </w:r>
      <w:r w:rsidRPr="00921F16">
        <w:rPr>
          <w:rFonts w:ascii="Arial" w:hAnsi="Arial" w:cs="Arial"/>
          <w:i/>
          <w:iCs/>
          <w:color w:val="222222"/>
        </w:rPr>
        <w:t>cambio climático</w:t>
      </w:r>
      <w:r w:rsidRPr="00921F16">
        <w:rPr>
          <w:rFonts w:ascii="Arial" w:hAnsi="Arial" w:cs="Arial"/>
          <w:color w:val="222222"/>
        </w:rPr>
        <w:t> a menudo se usan indistintamente,</w:t>
      </w:r>
      <w:r w:rsidRPr="00921F16">
        <w:rPr>
          <w:rFonts w:ascii="Arial" w:hAnsi="Arial" w:cs="Arial"/>
          <w:color w:val="222222"/>
        </w:rPr>
        <w:t xml:space="preserve"> </w:t>
      </w:r>
      <w:r w:rsidRPr="00921F16">
        <w:rPr>
          <w:rFonts w:ascii="Arial" w:hAnsi="Arial" w:cs="Arial"/>
          <w:color w:val="222222"/>
        </w:rPr>
        <w:t>​ pero de forma más precisa </w:t>
      </w:r>
      <w:r w:rsidRPr="00921F16">
        <w:rPr>
          <w:rFonts w:ascii="Arial" w:hAnsi="Arial" w:cs="Arial"/>
          <w:i/>
          <w:iCs/>
          <w:color w:val="222222"/>
        </w:rPr>
        <w:t>calentamiento global</w:t>
      </w:r>
      <w:r w:rsidRPr="00921F16">
        <w:rPr>
          <w:rFonts w:ascii="Arial" w:hAnsi="Arial" w:cs="Arial"/>
          <w:color w:val="222222"/>
        </w:rPr>
        <w:t> es el incremento global en las temperaturas de superficie y su aumento proyectado causado predominantemente por actividades humanas (antrópico),</w:t>
      </w:r>
      <w:r w:rsidRPr="00921F16">
        <w:rPr>
          <w:rFonts w:ascii="Arial" w:hAnsi="Arial" w:cs="Arial"/>
          <w:color w:val="222222"/>
        </w:rPr>
        <w:t xml:space="preserve"> </w:t>
      </w:r>
      <w:r w:rsidRPr="00921F16">
        <w:rPr>
          <w:rFonts w:ascii="Arial" w:hAnsi="Arial" w:cs="Arial"/>
          <w:color w:val="222222"/>
        </w:rPr>
        <w:t>​ mientras que </w:t>
      </w:r>
      <w:r w:rsidRPr="00921F16">
        <w:rPr>
          <w:rFonts w:ascii="Arial" w:hAnsi="Arial" w:cs="Arial"/>
          <w:i/>
          <w:iCs/>
          <w:color w:val="222222"/>
        </w:rPr>
        <w:t>cambio climático</w:t>
      </w:r>
      <w:r w:rsidRPr="00921F16">
        <w:rPr>
          <w:rFonts w:ascii="Arial" w:hAnsi="Arial" w:cs="Arial"/>
          <w:color w:val="222222"/>
        </w:rPr>
        <w:t> incluye tanto el calentamiento global como sus efectos en el clima.</w:t>
      </w:r>
      <w:r w:rsidRPr="00921F16">
        <w:rPr>
          <w:rFonts w:ascii="Arial" w:hAnsi="Arial" w:cs="Arial"/>
          <w:color w:val="222222"/>
        </w:rPr>
        <w:t xml:space="preserve"> </w:t>
      </w:r>
      <w:r w:rsidRPr="00921F16">
        <w:rPr>
          <w:rFonts w:ascii="Arial" w:hAnsi="Arial" w:cs="Arial"/>
          <w:color w:val="222222"/>
        </w:rPr>
        <w:t>​ Si bien ha habido periodos prehistóricos de calentamiento global,</w:t>
      </w:r>
      <w:r w:rsidRPr="00921F16">
        <w:rPr>
          <w:rFonts w:ascii="Arial" w:hAnsi="Arial" w:cs="Arial"/>
          <w:color w:val="222222"/>
        </w:rPr>
        <w:t xml:space="preserve"> </w:t>
      </w:r>
      <w:r w:rsidRPr="00921F16">
        <w:rPr>
          <w:rFonts w:ascii="Arial" w:hAnsi="Arial" w:cs="Arial"/>
          <w:color w:val="222222"/>
        </w:rPr>
        <w:t>​ varios de los cambios observados desde mediados del siglo XX no han tenido precedentes desde décadas a milenios.</w:t>
      </w:r>
      <w:r w:rsidRPr="00921F16">
        <w:rPr>
          <w:rFonts w:ascii="Arial" w:hAnsi="Arial" w:cs="Arial"/>
          <w:color w:val="222222"/>
        </w:rPr>
        <w:t xml:space="preserve"> </w:t>
      </w:r>
    </w:p>
    <w:p w:rsidR="009C4125" w:rsidRPr="009C4125" w:rsidRDefault="009C4125" w:rsidP="00B51C6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9C4125">
        <w:rPr>
          <w:rFonts w:ascii="Arial" w:hAnsi="Arial" w:cs="Arial"/>
          <w:color w:val="222222"/>
        </w:rPr>
        <w:t>En 2013, el </w:t>
      </w:r>
      <w:hyperlink r:id="rId9" w:tooltip="Quinto Informe de Evaluación del IPCC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Quinto Informe de Evaluación</w:t>
        </w:r>
      </w:hyperlink>
      <w:r w:rsidRPr="009C4125">
        <w:rPr>
          <w:rFonts w:ascii="Arial" w:hAnsi="Arial" w:cs="Arial"/>
          <w:color w:val="222222"/>
        </w:rPr>
        <w:t> (AR5) del </w:t>
      </w:r>
      <w:hyperlink r:id="rId10" w:tooltip="Grupo Intergubernamental de Expertos sobre el Cambio Climátic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Grupo Intergubernamental de Expertos sobre el Cambio Climático</w:t>
        </w:r>
      </w:hyperlink>
      <w:r w:rsidRPr="009C4125">
        <w:rPr>
          <w:rFonts w:ascii="Arial" w:hAnsi="Arial" w:cs="Arial"/>
          <w:color w:val="222222"/>
        </w:rPr>
        <w:t> (IPCC) concluyó que «es </w:t>
      </w:r>
      <w:r w:rsidRPr="009C4125">
        <w:rPr>
          <w:rFonts w:ascii="Arial" w:hAnsi="Arial" w:cs="Arial"/>
          <w:i/>
          <w:iCs/>
          <w:color w:val="222222"/>
        </w:rPr>
        <w:t>extremadamente probable</w:t>
      </w:r>
      <w:r w:rsidRPr="009C4125">
        <w:rPr>
          <w:rFonts w:ascii="Arial" w:hAnsi="Arial" w:cs="Arial"/>
          <w:color w:val="222222"/>
        </w:rPr>
        <w:t> que la influencia humana ha sido la </w:t>
      </w:r>
      <w:hyperlink r:id="rId11" w:tooltip="Atribución del cambio climático reciente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causa dominante</w:t>
        </w:r>
      </w:hyperlink>
      <w:r w:rsidRPr="009C4125">
        <w:rPr>
          <w:rFonts w:ascii="Arial" w:hAnsi="Arial" w:cs="Arial"/>
          <w:color w:val="222222"/>
        </w:rPr>
        <w:t> del calentamiento observado desde la mitad del siglo </w:t>
      </w:r>
      <w:r w:rsidRPr="009C4125">
        <w:rPr>
          <w:rFonts w:ascii="Arial" w:hAnsi="Arial" w:cs="Arial"/>
          <w:smallCaps/>
          <w:color w:val="222222"/>
        </w:rPr>
        <w:t>xx</w:t>
      </w:r>
      <w:r w:rsidRPr="009C4125">
        <w:rPr>
          <w:rFonts w:ascii="Arial" w:hAnsi="Arial" w:cs="Arial"/>
          <w:color w:val="222222"/>
        </w:rPr>
        <w:t>». La mayor influencia humana ha sido la emisión de </w:t>
      </w:r>
      <w:hyperlink r:id="rId12" w:tooltip="Gas de efecto invernader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gases de efecto invernadero</w:t>
        </w:r>
      </w:hyperlink>
      <w:r w:rsidRPr="009C4125">
        <w:rPr>
          <w:rFonts w:ascii="Arial" w:hAnsi="Arial" w:cs="Arial"/>
          <w:color w:val="222222"/>
        </w:rPr>
        <w:t> como el </w:t>
      </w:r>
      <w:hyperlink r:id="rId13" w:tooltip="Dióxido de carbon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dióxido de carbono</w:t>
        </w:r>
      </w:hyperlink>
      <w:r w:rsidRPr="009C4125">
        <w:rPr>
          <w:rFonts w:ascii="Arial" w:hAnsi="Arial" w:cs="Arial"/>
          <w:color w:val="222222"/>
        </w:rPr>
        <w:t>, </w:t>
      </w:r>
      <w:hyperlink r:id="rId14" w:tooltip="Metan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metano</w:t>
        </w:r>
      </w:hyperlink>
      <w:r w:rsidRPr="009C4125">
        <w:rPr>
          <w:rFonts w:ascii="Arial" w:hAnsi="Arial" w:cs="Arial"/>
          <w:color w:val="222222"/>
        </w:rPr>
        <w:t> y </w:t>
      </w:r>
      <w:hyperlink r:id="rId15" w:tooltip="Óxido de nitrógen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óxidos de nitrógeno</w:t>
        </w:r>
      </w:hyperlink>
      <w:r w:rsidRPr="009C4125">
        <w:rPr>
          <w:rFonts w:ascii="Arial" w:hAnsi="Arial" w:cs="Arial"/>
          <w:color w:val="222222"/>
        </w:rPr>
        <w:t>. Las proyecciones de </w:t>
      </w:r>
      <w:hyperlink r:id="rId16" w:tooltip="Modelo climátic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modelos climáticos</w:t>
        </w:r>
      </w:hyperlink>
      <w:r w:rsidRPr="009C4125">
        <w:rPr>
          <w:rFonts w:ascii="Arial" w:hAnsi="Arial" w:cs="Arial"/>
          <w:color w:val="222222"/>
        </w:rPr>
        <w:t> resumidos en el AR5 indicaron que durante el presente siglo la temperatura superficial global subirá probablemente 0,3 a 1,7 °C para su </w:t>
      </w:r>
      <w:hyperlink r:id="rId17" w:tooltip="Escenario de emisiones (aún no redactado)" w:history="1">
        <w:r w:rsidRPr="009C4125">
          <w:rPr>
            <w:rStyle w:val="Hipervnculo"/>
            <w:rFonts w:ascii="Arial" w:hAnsi="Arial" w:cs="Arial"/>
            <w:color w:val="A55858"/>
            <w:u w:val="none"/>
          </w:rPr>
          <w:t>escenario de emisiones</w:t>
        </w:r>
      </w:hyperlink>
      <w:r w:rsidRPr="009C4125">
        <w:rPr>
          <w:rFonts w:ascii="Arial" w:hAnsi="Arial" w:cs="Arial"/>
          <w:color w:val="222222"/>
        </w:rPr>
        <w:t> más bajas usando </w:t>
      </w:r>
      <w:hyperlink r:id="rId18" w:tooltip="Mitigación del cambio climátic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mitigación</w:t>
        </w:r>
      </w:hyperlink>
      <w:r w:rsidRPr="009C4125">
        <w:rPr>
          <w:rFonts w:ascii="Arial" w:hAnsi="Arial" w:cs="Arial"/>
          <w:color w:val="222222"/>
        </w:rPr>
        <w:t> estricta y 2,6 a 4,8 °C para las mayores.</w:t>
      </w:r>
      <w:r w:rsidRPr="009C4125">
        <w:rPr>
          <w:rFonts w:ascii="Arial" w:hAnsi="Arial" w:cs="Arial"/>
          <w:color w:val="222222"/>
        </w:rPr>
        <w:t xml:space="preserve"> </w:t>
      </w:r>
      <w:r w:rsidRPr="009C4125">
        <w:rPr>
          <w:rFonts w:ascii="Arial" w:hAnsi="Arial" w:cs="Arial"/>
          <w:color w:val="222222"/>
        </w:rPr>
        <w:t>​ Estas conclusiones han sido respaldadas por las academias nacionales de ciencia de los principales países industrializados​ y </w:t>
      </w:r>
      <w:hyperlink r:id="rId19" w:tooltip="Opinión científica sobre el cambio climátic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no son disputadas por ninguna organización científica de prestigio nacional o internacional</w:t>
        </w:r>
      </w:hyperlink>
      <w:r w:rsidRPr="009C4125">
        <w:rPr>
          <w:rFonts w:ascii="Arial" w:hAnsi="Arial" w:cs="Arial"/>
          <w:color w:val="222222"/>
        </w:rPr>
        <w:t>.</w:t>
      </w:r>
      <w:r w:rsidRPr="009C4125">
        <w:rPr>
          <w:rFonts w:ascii="Arial" w:hAnsi="Arial" w:cs="Arial"/>
          <w:color w:val="222222"/>
        </w:rPr>
        <w:t xml:space="preserve"> </w:t>
      </w:r>
      <w:r w:rsidRPr="009C4125">
        <w:rPr>
          <w:rFonts w:ascii="Arial" w:hAnsi="Arial" w:cs="Arial"/>
          <w:color w:val="222222"/>
        </w:rPr>
        <w:t>​</w:t>
      </w:r>
    </w:p>
    <w:p w:rsidR="009C4125" w:rsidRPr="009C4125" w:rsidRDefault="009C4125" w:rsidP="00B51C6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9C4125">
        <w:rPr>
          <w:rFonts w:ascii="Arial" w:hAnsi="Arial" w:cs="Arial"/>
          <w:color w:val="222222"/>
        </w:rPr>
        <w:t>El cambio climático futuro y los impactos asociados serán distintos en </w:t>
      </w:r>
      <w:hyperlink r:id="rId20" w:tooltip="Efectos regionales del calentamiento global (aún no redactado)" w:history="1">
        <w:r w:rsidRPr="009C4125">
          <w:rPr>
            <w:rStyle w:val="Hipervnculo"/>
            <w:rFonts w:ascii="Arial" w:hAnsi="Arial" w:cs="Arial"/>
            <w:color w:val="A55858"/>
            <w:u w:val="none"/>
          </w:rPr>
          <w:t>una región a otra</w:t>
        </w:r>
      </w:hyperlink>
      <w:r w:rsidRPr="009C4125">
        <w:rPr>
          <w:rFonts w:ascii="Arial" w:hAnsi="Arial" w:cs="Arial"/>
          <w:color w:val="222222"/>
        </w:rPr>
        <w:t> alrededor del globo.</w:t>
      </w:r>
      <w:r w:rsidRPr="009C4125">
        <w:rPr>
          <w:rFonts w:ascii="Arial" w:hAnsi="Arial" w:cs="Arial"/>
          <w:color w:val="222222"/>
        </w:rPr>
        <w:t xml:space="preserve"> </w:t>
      </w:r>
      <w:r w:rsidRPr="009C4125">
        <w:rPr>
          <w:rFonts w:ascii="Arial" w:hAnsi="Arial" w:cs="Arial"/>
          <w:color w:val="222222"/>
        </w:rPr>
        <w:t>​ Los efectos anticipados incluyen un aumento en las temperaturas globales, una </w:t>
      </w:r>
      <w:hyperlink r:id="rId21" w:tooltip="Subida en el nivel del mar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subida en el nivel del mar</w:t>
        </w:r>
      </w:hyperlink>
      <w:r w:rsidRPr="009C4125">
        <w:rPr>
          <w:rFonts w:ascii="Arial" w:hAnsi="Arial" w:cs="Arial"/>
          <w:color w:val="222222"/>
        </w:rPr>
        <w:t>, un cambio en los patrones de las </w:t>
      </w:r>
      <w:hyperlink r:id="rId22" w:tooltip="Precipitación (meteorología)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precipitaciones</w:t>
        </w:r>
      </w:hyperlink>
      <w:r w:rsidRPr="009C4125">
        <w:rPr>
          <w:rFonts w:ascii="Arial" w:hAnsi="Arial" w:cs="Arial"/>
          <w:color w:val="222222"/>
        </w:rPr>
        <w:t> y una expansión de los </w:t>
      </w:r>
      <w:hyperlink r:id="rId23" w:tooltip="Desiertos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desiertos</w:t>
        </w:r>
      </w:hyperlink>
      <w:r w:rsidRPr="009C4125">
        <w:rPr>
          <w:rFonts w:ascii="Arial" w:hAnsi="Arial" w:cs="Arial"/>
          <w:color w:val="222222"/>
        </w:rPr>
        <w:t> </w:t>
      </w:r>
      <w:hyperlink r:id="rId24" w:tooltip="Subtropical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subtropicales</w:t>
        </w:r>
      </w:hyperlink>
      <w:r w:rsidRPr="009C4125">
        <w:rPr>
          <w:rFonts w:ascii="Arial" w:hAnsi="Arial" w:cs="Arial"/>
          <w:color w:val="222222"/>
        </w:rPr>
        <w:t>.</w:t>
      </w:r>
      <w:r w:rsidRPr="009C4125">
        <w:rPr>
          <w:rFonts w:ascii="Arial" w:hAnsi="Arial" w:cs="Arial"/>
          <w:color w:val="222222"/>
        </w:rPr>
        <w:t xml:space="preserve"> </w:t>
      </w:r>
      <w:r w:rsidRPr="009C4125">
        <w:rPr>
          <w:rFonts w:ascii="Arial" w:hAnsi="Arial" w:cs="Arial"/>
          <w:color w:val="222222"/>
        </w:rPr>
        <w:t>​ Se espera que el calentamiento sea mayor en la tierra que en los océanos y que el más acentuado suceda en el </w:t>
      </w:r>
      <w:hyperlink r:id="rId25" w:tooltip="Declive de la banquisa ártica (aún no redactado)" w:history="1">
        <w:r w:rsidRPr="009C4125">
          <w:rPr>
            <w:rStyle w:val="Hipervnculo"/>
            <w:rFonts w:ascii="Arial" w:hAnsi="Arial" w:cs="Arial"/>
            <w:color w:val="A55858"/>
            <w:u w:val="none"/>
          </w:rPr>
          <w:t>Ártico</w:t>
        </w:r>
      </w:hyperlink>
      <w:r w:rsidRPr="009C4125">
        <w:rPr>
          <w:rFonts w:ascii="Arial" w:hAnsi="Arial" w:cs="Arial"/>
          <w:color w:val="222222"/>
        </w:rPr>
        <w:t>, con el continuo </w:t>
      </w:r>
      <w:hyperlink r:id="rId26" w:tooltip="Retroceso de los glaciares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retroceso de los glaciares</w:t>
        </w:r>
      </w:hyperlink>
      <w:r w:rsidRPr="009C4125">
        <w:rPr>
          <w:rFonts w:ascii="Arial" w:hAnsi="Arial" w:cs="Arial"/>
          <w:color w:val="222222"/>
        </w:rPr>
        <w:t>, el </w:t>
      </w:r>
      <w:hyperlink r:id="rId27" w:tooltip="Permafrost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permafrost</w:t>
        </w:r>
      </w:hyperlink>
      <w:r w:rsidRPr="009C4125">
        <w:rPr>
          <w:rFonts w:ascii="Arial" w:hAnsi="Arial" w:cs="Arial"/>
          <w:color w:val="222222"/>
        </w:rPr>
        <w:t> y la </w:t>
      </w:r>
      <w:hyperlink r:id="rId28" w:tooltip="Banquisa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banquisa</w:t>
        </w:r>
      </w:hyperlink>
      <w:r w:rsidRPr="009C4125">
        <w:rPr>
          <w:rFonts w:ascii="Arial" w:hAnsi="Arial" w:cs="Arial"/>
          <w:color w:val="222222"/>
        </w:rPr>
        <w:t>. Otros efectos probables incluyen </w:t>
      </w:r>
      <w:hyperlink r:id="rId29" w:tooltip="Fenómeno meteorológico extrem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fenómenos meteorológicos extremos</w:t>
        </w:r>
      </w:hyperlink>
      <w:r w:rsidRPr="009C4125">
        <w:rPr>
          <w:rFonts w:ascii="Arial" w:hAnsi="Arial" w:cs="Arial"/>
          <w:color w:val="222222"/>
        </w:rPr>
        <w:t> más frecuentes, tales como </w:t>
      </w:r>
      <w:hyperlink r:id="rId30" w:tooltip="Ola de calor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olas de calor</w:t>
        </w:r>
      </w:hyperlink>
      <w:r w:rsidRPr="009C4125">
        <w:rPr>
          <w:rFonts w:ascii="Arial" w:hAnsi="Arial" w:cs="Arial"/>
          <w:color w:val="222222"/>
        </w:rPr>
        <w:t>, </w:t>
      </w:r>
      <w:hyperlink r:id="rId31" w:tooltip="Sequía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sequías</w:t>
        </w:r>
      </w:hyperlink>
      <w:r w:rsidRPr="009C4125">
        <w:rPr>
          <w:rFonts w:ascii="Arial" w:hAnsi="Arial" w:cs="Arial"/>
          <w:color w:val="222222"/>
        </w:rPr>
        <w:t>, </w:t>
      </w:r>
      <w:hyperlink r:id="rId32" w:tooltip="Lluvia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lluvias</w:t>
        </w:r>
      </w:hyperlink>
      <w:r w:rsidRPr="009C4125">
        <w:rPr>
          <w:rFonts w:ascii="Arial" w:hAnsi="Arial" w:cs="Arial"/>
          <w:color w:val="222222"/>
        </w:rPr>
        <w:t> torrenciales y fuertes </w:t>
      </w:r>
      <w:hyperlink r:id="rId33" w:tooltip="Nieve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nevadas</w:t>
        </w:r>
      </w:hyperlink>
      <w:r w:rsidRPr="009C4125">
        <w:rPr>
          <w:rFonts w:ascii="Arial" w:hAnsi="Arial" w:cs="Arial"/>
          <w:color w:val="222222"/>
        </w:rPr>
        <w:t>;</w:t>
      </w:r>
      <w:r w:rsidRPr="009C4125">
        <w:rPr>
          <w:rFonts w:ascii="Arial" w:hAnsi="Arial" w:cs="Arial"/>
          <w:color w:val="222222"/>
        </w:rPr>
        <w:t xml:space="preserve"> </w:t>
      </w:r>
      <w:r w:rsidRPr="009C4125">
        <w:rPr>
          <w:rFonts w:ascii="Arial" w:hAnsi="Arial" w:cs="Arial"/>
          <w:color w:val="222222"/>
        </w:rPr>
        <w:t>​ </w:t>
      </w:r>
      <w:hyperlink r:id="rId34" w:tooltip="Acidificación del océano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acidificación del océano</w:t>
        </w:r>
      </w:hyperlink>
      <w:r w:rsidRPr="009C4125">
        <w:rPr>
          <w:rFonts w:ascii="Arial" w:hAnsi="Arial" w:cs="Arial"/>
          <w:color w:val="222222"/>
        </w:rPr>
        <w:t> y </w:t>
      </w:r>
      <w:hyperlink r:id="rId35" w:tooltip="Extinción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extinción</w:t>
        </w:r>
      </w:hyperlink>
      <w:r w:rsidRPr="009C4125">
        <w:rPr>
          <w:rFonts w:ascii="Arial" w:hAnsi="Arial" w:cs="Arial"/>
          <w:color w:val="222222"/>
        </w:rPr>
        <w:t> de </w:t>
      </w:r>
      <w:hyperlink r:id="rId36" w:tooltip="Especies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especies</w:t>
        </w:r>
      </w:hyperlink>
      <w:r w:rsidRPr="009C4125">
        <w:rPr>
          <w:rFonts w:ascii="Arial" w:hAnsi="Arial" w:cs="Arial"/>
          <w:color w:val="222222"/>
        </w:rPr>
        <w:t> debido a regímenes de temperatura cambiantes. Entre sus impactos humanos significativos se incluye la amenaza a la </w:t>
      </w:r>
      <w:hyperlink r:id="rId37" w:tooltip="Cambio climático y agricultura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seguridad alimentaria</w:t>
        </w:r>
      </w:hyperlink>
      <w:r w:rsidRPr="009C4125">
        <w:rPr>
          <w:rFonts w:ascii="Arial" w:hAnsi="Arial" w:cs="Arial"/>
          <w:color w:val="222222"/>
        </w:rPr>
        <w:t> por la disminución del rendimiento de las cosechas y la </w:t>
      </w:r>
      <w:hyperlink r:id="rId38" w:tooltip="Refugiado medioambiental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pérdida de hábitat</w:t>
        </w:r>
      </w:hyperlink>
      <w:r w:rsidRPr="009C4125">
        <w:rPr>
          <w:rFonts w:ascii="Arial" w:hAnsi="Arial" w:cs="Arial"/>
          <w:color w:val="222222"/>
        </w:rPr>
        <w:t> por </w:t>
      </w:r>
      <w:hyperlink r:id="rId39" w:tooltip="Inundación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inundación</w:t>
        </w:r>
      </w:hyperlink>
      <w:r w:rsidRPr="009C4125">
        <w:rPr>
          <w:rFonts w:ascii="Arial" w:hAnsi="Arial" w:cs="Arial"/>
          <w:color w:val="222222"/>
        </w:rPr>
        <w:t>. Debido a que el sistema climático tiene una gran </w:t>
      </w:r>
      <w:hyperlink r:id="rId40" w:tooltip="Capacidad calorífica volumétrica" w:history="1">
        <w:r w:rsidRPr="009C4125">
          <w:rPr>
            <w:rStyle w:val="Hipervnculo"/>
            <w:rFonts w:ascii="Arial" w:hAnsi="Arial" w:cs="Arial"/>
            <w:color w:val="0B0080"/>
            <w:u w:val="none"/>
          </w:rPr>
          <w:t>inercia</w:t>
        </w:r>
      </w:hyperlink>
      <w:r w:rsidRPr="009C4125">
        <w:rPr>
          <w:rFonts w:ascii="Arial" w:hAnsi="Arial" w:cs="Arial"/>
          <w:color w:val="222222"/>
        </w:rPr>
        <w:t> y los gases de efecto invernadero continuarán e</w:t>
      </w:r>
      <w:r>
        <w:rPr>
          <w:rFonts w:ascii="Arial" w:hAnsi="Arial" w:cs="Arial"/>
          <w:color w:val="222222"/>
        </w:rPr>
        <w:t>n la atmósfera por largo tiempo.</w:t>
      </w:r>
      <w:r w:rsidRPr="009C4125">
        <w:rPr>
          <w:rFonts w:ascii="Arial" w:hAnsi="Arial" w:cs="Arial"/>
          <w:color w:val="222222"/>
        </w:rPr>
        <w:t xml:space="preserve"> </w:t>
      </w:r>
    </w:p>
    <w:p w:rsidR="00921C2B" w:rsidRPr="00921C2B" w:rsidRDefault="00921C2B" w:rsidP="00B51C6B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222222"/>
        </w:rPr>
      </w:pPr>
      <w:r w:rsidRPr="00921C2B">
        <w:rPr>
          <w:rFonts w:ascii="Arial" w:hAnsi="Arial" w:cs="Arial"/>
          <w:color w:val="222222"/>
        </w:rPr>
        <w:lastRenderedPageBreak/>
        <w:t>Actualmente es muy común escuchar hablar sobre el calentamiento global, encontrar películas que desarrollen este tema, predicciones a futuro que puedan tener determinados escenarios respecto al calentamiento de la tierra. Pero, </w:t>
      </w:r>
      <w:r w:rsidRPr="00921C2B">
        <w:rPr>
          <w:rStyle w:val="nfasis"/>
          <w:rFonts w:ascii="Arial" w:hAnsi="Arial" w:cs="Arial"/>
          <w:b/>
          <w:bCs/>
          <w:color w:val="222222"/>
        </w:rPr>
        <w:t>¿qué es el calentamiento global? ¿Qué implica realmente esto? ¿Qué está sucediendo en el mundo y qué consecuencias puede traer a corto y largo plazo para los seres humanos y la vida en la tierra? </w:t>
      </w:r>
      <w:r w:rsidRPr="00921C2B">
        <w:rPr>
          <w:rFonts w:ascii="Arial" w:hAnsi="Arial" w:cs="Arial"/>
          <w:color w:val="222222"/>
        </w:rPr>
        <w:t>en este ensayo se cubren las siguientes características y propiedades para desarrollar el tema del calentamiento global de una forma integral.</w:t>
      </w:r>
    </w:p>
    <w:p w:rsidR="00921C2B" w:rsidRDefault="00921C2B" w:rsidP="00B51C6B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222222"/>
        </w:rPr>
      </w:pPr>
      <w:r w:rsidRPr="00921C2B">
        <w:rPr>
          <w:rFonts w:ascii="Arial" w:hAnsi="Arial" w:cs="Arial"/>
          <w:color w:val="222222"/>
        </w:rPr>
        <w:t>Primero el término calentamiento global se refiere al aumento gradual de las temperaturas en la atmósfera y que repercuten en las temperaturas de los océanos y la tierra, lo cual se ha detectado en las últimas décadas por medio de una observación de la temperatura media del sistema climático de la tierra y los efectos que se registran.</w:t>
      </w:r>
    </w:p>
    <w:p w:rsidR="009C4125" w:rsidRPr="009C4125" w:rsidRDefault="00921C2B" w:rsidP="00921C2B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color w:val="222222"/>
        </w:rPr>
      </w:pPr>
      <w:bookmarkStart w:id="0" w:name="_GoBack"/>
      <w:r>
        <w:rPr>
          <w:noProof/>
        </w:rPr>
        <w:drawing>
          <wp:inline distT="0" distB="0" distL="0" distR="0" wp14:anchorId="139EE35C" wp14:editId="5184FD90">
            <wp:extent cx="5629524" cy="2793558"/>
            <wp:effectExtent l="0" t="0" r="0" b="6985"/>
            <wp:docPr id="1" name="Imagen 1" descr="Calentamiento global: causas, consecuencias y posibilidades | Biogu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entamiento global: causas, consecuencias y posibilidades | Biogui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280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 wp14:anchorId="76005F8A" wp14:editId="075E365C">
                <wp:extent cx="304800" cy="304800"/>
                <wp:effectExtent l="0" t="0" r="0" b="0"/>
                <wp:docPr id="3" name="AutoShape 3" descr="Cómo EVITAR el CALENTAMIENTO GLOBAL - Consej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Cómo EVITAR el CALENTAMIENTO GLOBAL - Consej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3n4wIAAO8FAAAOAAAAZHJzL2Uyb0RvYy54bWysVNtymzAQfe9M/0GjdwI4+AITnHHAZDLj&#10;XKZJ+y6DMGpBopJsnHb6Vf2E/lhXwnbs5KXTlgeNtCvO7p492ovLbVOjDZWKCR5j/8zDiPJcFIyv&#10;YvzxKXMmGClNeEFqwWmMn6nCl9P37y66NqIDUYm6oBIBCFdR18a40rqNXFflFW2IOhMt5eAshWyI&#10;hqNcuYUkHaA3tTvwvJHbCVm0UuRUKbCmvRNPLX5Z0lzfl6WiGtUxhty0XaVdl2Z1pxckWknSVizf&#10;pUH+IouGMA5BD1Ap0QStJXsD1bBcCiVKfZaLxhVlyXJqa4BqfO9VNY8VaamtBchR7YEm9f9g87vN&#10;g0SsiPE5Rpw00KLZWgsbGYGpoCoHupJfPxuB5p9unmYfEK1RMlvM755mtzew3qPrxf3VbIEclAiu&#10;6GehDK1dqyJAf2wfpCFGtQuRf1GIi6QifEVnqoXmgGQg7N4kpegqSgqozzcQ7gmGOShAQ8vuVhSQ&#10;KIFELenbUjYmBtCJtra3z4fe0q1GORjPvWDigQJycO32JgKJ9j+3UulrKhpkNjGWkJ0FJ5uF0v3V&#10;/RUTi4uM1TXYSVTzEwNg9hYIDb8an0nCquF76IXzyXwSOMFgNHcCL02dWZYEzijzx8P0PE2S1P9h&#10;4vpBVLGioNyE2SvTD/6s87s30mvqoE0lalYYOJOSkqtlUku0IfAyMvtZysHzcs09TcPyBbW8Kskf&#10;BN7VIHSy0WTsBFkwdMKxN3E8P7wKR14QBml2WtKCcfrvJaEuxuFwMLRdOkr6VW2e/d7WRqKGaZg9&#10;NWtiDNKAz1wikVHgnBd2rwmr+/0RFSb9Fyqg3ftGW70aifbqX4riGeQqBcgJlAdTEjaVkN8w6mDi&#10;xFh9XRNJMapvOEg+9IPAjCh7CIbjARzksWd57CE8B6gYa4z6baL7sbZuJVtVEMm3xHBh3nPJrITN&#10;E+qz2j0umCq2kt0ENGPr+Gxvvczp6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5uN5+MCAADv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A7331C" w:rsidRDefault="00A7331C" w:rsidP="00474B92">
      <w:pPr>
        <w:jc w:val="both"/>
      </w:pPr>
    </w:p>
    <w:sectPr w:rsidR="00A733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92"/>
    <w:rsid w:val="00474B92"/>
    <w:rsid w:val="00921C2B"/>
    <w:rsid w:val="00921F16"/>
    <w:rsid w:val="009C4125"/>
    <w:rsid w:val="00A7331C"/>
    <w:rsid w:val="00B51C6B"/>
    <w:rsid w:val="00E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921F1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21C2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921F1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21C2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egistro_instrumental_de_temperaturas" TargetMode="External"/><Relationship Id="rId13" Type="http://schemas.openxmlformats.org/officeDocument/2006/relationships/hyperlink" Target="https://es.wikipedia.org/wiki/Di%C3%B3xido_de_carbono" TargetMode="External"/><Relationship Id="rId18" Type="http://schemas.openxmlformats.org/officeDocument/2006/relationships/hyperlink" Target="https://es.wikipedia.org/wiki/Mitigaci%C3%B3n_del_cambio_clim%C3%A1tico" TargetMode="External"/><Relationship Id="rId26" Type="http://schemas.openxmlformats.org/officeDocument/2006/relationships/hyperlink" Target="https://es.wikipedia.org/wiki/Retroceso_de_los_glaciares" TargetMode="External"/><Relationship Id="rId39" Type="http://schemas.openxmlformats.org/officeDocument/2006/relationships/hyperlink" Target="https://es.wikipedia.org/wiki/Inundaci%C3%B3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Subida_en_el_nivel_del_mar" TargetMode="External"/><Relationship Id="rId34" Type="http://schemas.openxmlformats.org/officeDocument/2006/relationships/hyperlink" Target="https://es.wikipedia.org/wiki/Acidificaci%C3%B3n_del_oc%C3%A9an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s.wikipedia.org/wiki/Cambio_clim%C3%A1tico" TargetMode="External"/><Relationship Id="rId12" Type="http://schemas.openxmlformats.org/officeDocument/2006/relationships/hyperlink" Target="https://es.wikipedia.org/wiki/Gas_de_efecto_invernadero" TargetMode="External"/><Relationship Id="rId17" Type="http://schemas.openxmlformats.org/officeDocument/2006/relationships/hyperlink" Target="https://es.wikipedia.org/w/index.php?title=Escenario_de_emisiones&amp;action=edit&amp;redlink=1" TargetMode="External"/><Relationship Id="rId25" Type="http://schemas.openxmlformats.org/officeDocument/2006/relationships/hyperlink" Target="https://es.wikipedia.org/w/index.php?title=Declive_de_la_banquisa_%C3%A1rtica&amp;action=edit&amp;redlink=1" TargetMode="External"/><Relationship Id="rId33" Type="http://schemas.openxmlformats.org/officeDocument/2006/relationships/hyperlink" Target="https://es.wikipedia.org/wiki/Nieve" TargetMode="External"/><Relationship Id="rId38" Type="http://schemas.openxmlformats.org/officeDocument/2006/relationships/hyperlink" Target="https://es.wikipedia.org/wiki/Refugiado_medioambient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Modelo_clim%C3%A1tico" TargetMode="External"/><Relationship Id="rId20" Type="http://schemas.openxmlformats.org/officeDocument/2006/relationships/hyperlink" Target="https://es.wikipedia.org/w/index.php?title=Efectos_regionales_del_calentamiento_global&amp;action=edit&amp;redlink=1" TargetMode="External"/><Relationship Id="rId29" Type="http://schemas.openxmlformats.org/officeDocument/2006/relationships/hyperlink" Target="https://es.wikipedia.org/wiki/Fen%C3%B3meno_meteorol%C3%B3gico_extremo" TargetMode="External"/><Relationship Id="rId41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es.wikipedia.org/wiki/Tierra" TargetMode="External"/><Relationship Id="rId11" Type="http://schemas.openxmlformats.org/officeDocument/2006/relationships/hyperlink" Target="https://es.wikipedia.org/wiki/Atribuci%C3%B3n_del_cambio_clim%C3%A1tico_reciente" TargetMode="External"/><Relationship Id="rId24" Type="http://schemas.openxmlformats.org/officeDocument/2006/relationships/hyperlink" Target="https://es.wikipedia.org/wiki/Subtropical" TargetMode="External"/><Relationship Id="rId32" Type="http://schemas.openxmlformats.org/officeDocument/2006/relationships/hyperlink" Target="https://es.wikipedia.org/wiki/Lluvia" TargetMode="External"/><Relationship Id="rId37" Type="http://schemas.openxmlformats.org/officeDocument/2006/relationships/hyperlink" Target="https://es.wikipedia.org/wiki/Cambio_clim%C3%A1tico_y_agricultura" TargetMode="External"/><Relationship Id="rId40" Type="http://schemas.openxmlformats.org/officeDocument/2006/relationships/hyperlink" Target="https://es.wikipedia.org/wiki/Capacidad_calor%C3%ADfica_volum%C3%A9trica" TargetMode="External"/><Relationship Id="rId5" Type="http://schemas.openxmlformats.org/officeDocument/2006/relationships/hyperlink" Target="https://es.wikipedia.org/wiki/Clima" TargetMode="External"/><Relationship Id="rId15" Type="http://schemas.openxmlformats.org/officeDocument/2006/relationships/hyperlink" Target="https://es.wikipedia.org/wiki/%C3%93xido_de_nitr%C3%B3geno" TargetMode="External"/><Relationship Id="rId23" Type="http://schemas.openxmlformats.org/officeDocument/2006/relationships/hyperlink" Target="https://es.wikipedia.org/wiki/Desiertos" TargetMode="External"/><Relationship Id="rId28" Type="http://schemas.openxmlformats.org/officeDocument/2006/relationships/hyperlink" Target="https://es.wikipedia.org/wiki/Banquisa" TargetMode="External"/><Relationship Id="rId36" Type="http://schemas.openxmlformats.org/officeDocument/2006/relationships/hyperlink" Target="https://es.wikipedia.org/wiki/Especies" TargetMode="External"/><Relationship Id="rId10" Type="http://schemas.openxmlformats.org/officeDocument/2006/relationships/hyperlink" Target="https://es.wikipedia.org/wiki/Grupo_Intergubernamental_de_Expertos_sobre_el_Cambio_Clim%C3%A1tico" TargetMode="External"/><Relationship Id="rId19" Type="http://schemas.openxmlformats.org/officeDocument/2006/relationships/hyperlink" Target="https://es.wikipedia.org/wiki/Opini%C3%B3n_cient%C3%ADfica_sobre_el_cambio_clim%C3%A1tico" TargetMode="External"/><Relationship Id="rId31" Type="http://schemas.openxmlformats.org/officeDocument/2006/relationships/hyperlink" Target="https://es.wikipedia.org/wiki/Sequ%C3%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Quinto_Informe_de_Evaluaci%C3%B3n_del_IPCC" TargetMode="External"/><Relationship Id="rId14" Type="http://schemas.openxmlformats.org/officeDocument/2006/relationships/hyperlink" Target="https://es.wikipedia.org/wiki/Metano" TargetMode="External"/><Relationship Id="rId22" Type="http://schemas.openxmlformats.org/officeDocument/2006/relationships/hyperlink" Target="https://es.wikipedia.org/wiki/Precipitaci%C3%B3n_(meteorolog%C3%ADa)" TargetMode="External"/><Relationship Id="rId27" Type="http://schemas.openxmlformats.org/officeDocument/2006/relationships/hyperlink" Target="https://es.wikipedia.org/wiki/Permafrost" TargetMode="External"/><Relationship Id="rId30" Type="http://schemas.openxmlformats.org/officeDocument/2006/relationships/hyperlink" Target="https://es.wikipedia.org/wiki/Ola_de_calor" TargetMode="External"/><Relationship Id="rId35" Type="http://schemas.openxmlformats.org/officeDocument/2006/relationships/hyperlink" Target="https://es.wikipedia.org/wiki/Extinci%C3%B3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EDIER NARVAEZ</dc:creator>
  <cp:lastModifiedBy>EDIER NARVAEZ</cp:lastModifiedBy>
  <cp:revision>1</cp:revision>
  <dcterms:created xsi:type="dcterms:W3CDTF">2020-04-08T17:44:00Z</dcterms:created>
  <dcterms:modified xsi:type="dcterms:W3CDTF">2020-04-08T19:22:00Z</dcterms:modified>
</cp:coreProperties>
</file>